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9641" w14:textId="77777777" w:rsidR="00FA6D97" w:rsidRDefault="0082781A" w:rsidP="000F0FBC">
      <w:pPr>
        <w:jc w:val="center"/>
      </w:pPr>
      <w:r w:rsidRPr="004930CF">
        <w:rPr>
          <w:noProof/>
        </w:rPr>
        <w:drawing>
          <wp:inline distT="0" distB="0" distL="0" distR="0" wp14:anchorId="14C8B465" wp14:editId="72BD4D7F">
            <wp:extent cx="1171575" cy="6477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0F66E" w14:textId="77777777" w:rsidR="00FA6D97" w:rsidRDefault="00FA6D97" w:rsidP="004C2414">
      <w:pPr>
        <w:pStyle w:val="Nadpis1"/>
        <w:rPr>
          <w:caps/>
          <w:szCs w:val="22"/>
        </w:rPr>
      </w:pPr>
    </w:p>
    <w:p w14:paraId="2381CA38" w14:textId="6EEC9C8A" w:rsidR="00FA6D97" w:rsidRPr="00C24D60" w:rsidRDefault="00FA6D97" w:rsidP="004C2414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C24D60">
        <w:rPr>
          <w:rFonts w:asciiTheme="minorHAnsi" w:hAnsiTheme="minorHAnsi" w:cstheme="minorHAnsi"/>
          <w:sz w:val="22"/>
          <w:szCs w:val="22"/>
        </w:rPr>
        <w:t xml:space="preserve">LASSELSBERGER, s.r.o., Adelova </w:t>
      </w:r>
      <w:r w:rsidR="008F3840" w:rsidRPr="00C24D60">
        <w:rPr>
          <w:rFonts w:asciiTheme="minorHAnsi" w:hAnsiTheme="minorHAnsi" w:cstheme="minorHAnsi"/>
          <w:sz w:val="22"/>
          <w:szCs w:val="22"/>
        </w:rPr>
        <w:t>2549/1, 320 00</w:t>
      </w:r>
      <w:r w:rsidRPr="00C24D60">
        <w:rPr>
          <w:rFonts w:asciiTheme="minorHAnsi" w:hAnsiTheme="minorHAnsi" w:cstheme="minorHAnsi"/>
          <w:sz w:val="22"/>
          <w:szCs w:val="22"/>
        </w:rPr>
        <w:t xml:space="preserve"> Plzeň</w:t>
      </w:r>
    </w:p>
    <w:p w14:paraId="453792FF" w14:textId="77777777" w:rsidR="00FA6D97" w:rsidRPr="00C24D60" w:rsidRDefault="00FA6D97" w:rsidP="004C2414">
      <w:pPr>
        <w:rPr>
          <w:rFonts w:asciiTheme="minorHAnsi" w:hAnsiTheme="minorHAnsi" w:cstheme="minorHAnsi"/>
          <w:sz w:val="22"/>
          <w:szCs w:val="22"/>
        </w:rPr>
      </w:pPr>
    </w:p>
    <w:p w14:paraId="000F1383" w14:textId="77777777" w:rsidR="00FA6D97" w:rsidRPr="00C24D60" w:rsidRDefault="00FA6D97" w:rsidP="004C2414">
      <w:pPr>
        <w:pStyle w:val="Nadpis1"/>
        <w:ind w:left="60"/>
        <w:jc w:val="center"/>
        <w:rPr>
          <w:rFonts w:asciiTheme="minorHAnsi" w:hAnsiTheme="minorHAnsi" w:cstheme="minorHAnsi"/>
          <w:sz w:val="22"/>
          <w:szCs w:val="22"/>
        </w:rPr>
      </w:pPr>
      <w:r w:rsidRPr="00C24D60">
        <w:rPr>
          <w:rFonts w:asciiTheme="minorHAnsi" w:hAnsiTheme="minorHAnsi" w:cstheme="minorHAnsi"/>
          <w:sz w:val="22"/>
          <w:szCs w:val="22"/>
        </w:rPr>
        <w:t>Nejvýznamnější výrobce keramických obkladů a dlažeb v ČR</w:t>
      </w:r>
    </w:p>
    <w:p w14:paraId="5D6C3805" w14:textId="77777777" w:rsidR="00FA6D97" w:rsidRPr="00C24D60" w:rsidRDefault="00FA6D97" w:rsidP="004C2414">
      <w:pPr>
        <w:pStyle w:val="Nadpis1"/>
        <w:ind w:left="60"/>
        <w:jc w:val="center"/>
        <w:rPr>
          <w:rFonts w:asciiTheme="minorHAnsi" w:hAnsiTheme="minorHAnsi" w:cstheme="minorHAnsi"/>
          <w:sz w:val="22"/>
          <w:szCs w:val="22"/>
        </w:rPr>
      </w:pPr>
      <w:r w:rsidRPr="00C24D60">
        <w:rPr>
          <w:rFonts w:asciiTheme="minorHAnsi" w:hAnsiTheme="minorHAnsi" w:cstheme="minorHAnsi"/>
          <w:sz w:val="22"/>
          <w:szCs w:val="22"/>
        </w:rPr>
        <w:t>hledá uchazeče na pozici:</w:t>
      </w:r>
    </w:p>
    <w:p w14:paraId="1BADF0D6" w14:textId="77777777" w:rsidR="00FA6D97" w:rsidRDefault="00FA6D97" w:rsidP="00DF00C4">
      <w:pPr>
        <w:jc w:val="center"/>
        <w:rPr>
          <w:b/>
          <w:caps/>
          <w:sz w:val="36"/>
          <w:szCs w:val="36"/>
        </w:rPr>
      </w:pPr>
    </w:p>
    <w:p w14:paraId="562CED72" w14:textId="144A7807" w:rsidR="00651BBA" w:rsidRDefault="00DE16C0" w:rsidP="00651BBA">
      <w:pPr>
        <w:pStyle w:val="Zkladntext2"/>
        <w:tabs>
          <w:tab w:val="left" w:pos="1680"/>
          <w:tab w:val="center" w:pos="4536"/>
        </w:tabs>
        <w:jc w:val="center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>REFERENT</w:t>
      </w:r>
      <w:r w:rsidR="00AF1289">
        <w:rPr>
          <w:rFonts w:asciiTheme="minorHAnsi" w:hAnsiTheme="minorHAnsi" w:cstheme="minorHAnsi"/>
          <w:bCs/>
          <w:sz w:val="40"/>
          <w:szCs w:val="40"/>
        </w:rPr>
        <w:t xml:space="preserve"> KONTROLY JAKOSTI</w:t>
      </w:r>
    </w:p>
    <w:p w14:paraId="149E09C1" w14:textId="77777777" w:rsidR="00651BBA" w:rsidRPr="006F1BB4" w:rsidRDefault="00651BBA" w:rsidP="00651BBA">
      <w:pPr>
        <w:pStyle w:val="Zkladntext2"/>
        <w:tabs>
          <w:tab w:val="left" w:pos="1680"/>
          <w:tab w:val="center" w:pos="4536"/>
        </w:tabs>
        <w:jc w:val="center"/>
        <w:rPr>
          <w:bCs/>
          <w:sz w:val="36"/>
          <w:szCs w:val="36"/>
        </w:rPr>
      </w:pPr>
    </w:p>
    <w:p w14:paraId="3D004AB9" w14:textId="12A348A7" w:rsidR="00651BBA" w:rsidRDefault="00AF1289" w:rsidP="00651BBA">
      <w:pPr>
        <w:pStyle w:val="Zkladntext2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Vaším úkolem bude zajišťovat kontrolu jakosti keramických obkladů a dlažeb, s využitím moderních digitálních přístrojů na stanovení barevných odchylek, úrovně lesku povrchů obkladů atp.</w:t>
      </w:r>
    </w:p>
    <w:p w14:paraId="1D26F8C6" w14:textId="77777777" w:rsidR="00AF1289" w:rsidRPr="00C24D60" w:rsidRDefault="00AF1289" w:rsidP="00651BBA">
      <w:pPr>
        <w:pStyle w:val="Zkladntext2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F3F70ED" w14:textId="54999166" w:rsidR="00651BBA" w:rsidRPr="00C24D60" w:rsidRDefault="00651BBA" w:rsidP="00651BBA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4D60">
        <w:rPr>
          <w:rFonts w:asciiTheme="minorHAnsi" w:hAnsiTheme="minorHAnsi" w:cstheme="minorHAnsi"/>
          <w:b/>
          <w:bCs/>
          <w:sz w:val="22"/>
          <w:szCs w:val="22"/>
        </w:rPr>
        <w:t>Místem výkonu práce j</w:t>
      </w:r>
      <w:r w:rsidR="00AF1289">
        <w:rPr>
          <w:rFonts w:asciiTheme="minorHAnsi" w:hAnsiTheme="minorHAnsi" w:cstheme="minorHAnsi"/>
          <w:b/>
          <w:bCs/>
          <w:sz w:val="22"/>
          <w:szCs w:val="22"/>
        </w:rPr>
        <w:t>sou Chlumčany</w:t>
      </w:r>
    </w:p>
    <w:p w14:paraId="4FDC0625" w14:textId="77777777" w:rsidR="00651BBA" w:rsidRPr="00C24D60" w:rsidRDefault="00651BBA" w:rsidP="00651BB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E48F4F" w14:textId="77777777" w:rsidR="00651BBA" w:rsidRPr="00C24D60" w:rsidRDefault="00651BBA" w:rsidP="00651BB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D60">
        <w:rPr>
          <w:rFonts w:asciiTheme="minorHAnsi" w:hAnsiTheme="minorHAnsi" w:cstheme="minorHAnsi"/>
          <w:b/>
          <w:sz w:val="22"/>
          <w:szCs w:val="22"/>
        </w:rPr>
        <w:t>Požadujeme:</w:t>
      </w:r>
    </w:p>
    <w:p w14:paraId="495AA9AF" w14:textId="77777777" w:rsidR="00651BBA" w:rsidRPr="00C24D60" w:rsidRDefault="00651BBA" w:rsidP="00651BB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2C6C33" w14:textId="5E827FF5" w:rsidR="00651BBA" w:rsidRPr="004909F1" w:rsidRDefault="00AF1289" w:rsidP="004909F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09F1">
        <w:rPr>
          <w:rFonts w:asciiTheme="minorHAnsi" w:hAnsiTheme="minorHAnsi" w:cstheme="minorHAnsi"/>
          <w:sz w:val="22"/>
          <w:szCs w:val="22"/>
        </w:rPr>
        <w:t>Výuční list</w:t>
      </w:r>
    </w:p>
    <w:p w14:paraId="71110C51" w14:textId="72DA767B" w:rsidR="00DE16C0" w:rsidRPr="004909F1" w:rsidRDefault="00AF1289" w:rsidP="004909F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09F1">
        <w:rPr>
          <w:rFonts w:asciiTheme="minorHAnsi" w:hAnsiTheme="minorHAnsi" w:cstheme="minorHAnsi"/>
          <w:sz w:val="22"/>
          <w:szCs w:val="22"/>
        </w:rPr>
        <w:t>Uživatelskou znalost práce s</w:t>
      </w:r>
      <w:r w:rsidR="001C1EB8" w:rsidRPr="004909F1">
        <w:rPr>
          <w:rFonts w:asciiTheme="minorHAnsi" w:hAnsiTheme="minorHAnsi" w:cstheme="minorHAnsi"/>
          <w:sz w:val="22"/>
          <w:szCs w:val="22"/>
        </w:rPr>
        <w:t> </w:t>
      </w:r>
      <w:r w:rsidRPr="004909F1">
        <w:rPr>
          <w:rFonts w:asciiTheme="minorHAnsi" w:hAnsiTheme="minorHAnsi" w:cstheme="minorHAnsi"/>
          <w:sz w:val="22"/>
          <w:szCs w:val="22"/>
        </w:rPr>
        <w:t>PC</w:t>
      </w:r>
    </w:p>
    <w:p w14:paraId="0F46D7AF" w14:textId="3BD1B362" w:rsidR="001C1EB8" w:rsidRPr="004909F1" w:rsidRDefault="001C1EB8" w:rsidP="004909F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09F1">
        <w:rPr>
          <w:rFonts w:asciiTheme="minorHAnsi" w:hAnsiTheme="minorHAnsi" w:cstheme="minorHAnsi"/>
          <w:sz w:val="22"/>
          <w:szCs w:val="22"/>
        </w:rPr>
        <w:t>znalost barev a schopnost rozlišovat odstíny</w:t>
      </w:r>
    </w:p>
    <w:p w14:paraId="65E5EDEC" w14:textId="61510B25" w:rsidR="00651BBA" w:rsidRPr="004909F1" w:rsidRDefault="00DE16C0" w:rsidP="004909F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09F1">
        <w:rPr>
          <w:rFonts w:asciiTheme="minorHAnsi" w:hAnsiTheme="minorHAnsi" w:cstheme="minorHAnsi"/>
          <w:sz w:val="22"/>
          <w:szCs w:val="22"/>
        </w:rPr>
        <w:t>řidičský průkaz skupiny B</w:t>
      </w:r>
      <w:r w:rsidR="00AF1289" w:rsidRPr="004909F1">
        <w:rPr>
          <w:rFonts w:asciiTheme="minorHAnsi" w:hAnsiTheme="minorHAnsi" w:cstheme="minorHAnsi"/>
          <w:sz w:val="22"/>
          <w:szCs w:val="22"/>
        </w:rPr>
        <w:t xml:space="preserve"> výhodou</w:t>
      </w:r>
    </w:p>
    <w:p w14:paraId="34DC59B4" w14:textId="555E5423" w:rsidR="00107198" w:rsidRPr="004909F1" w:rsidRDefault="00AF1289" w:rsidP="004909F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09F1">
        <w:rPr>
          <w:rFonts w:asciiTheme="minorHAnsi" w:hAnsiTheme="minorHAnsi" w:cstheme="minorHAnsi"/>
          <w:sz w:val="22"/>
          <w:szCs w:val="22"/>
        </w:rPr>
        <w:t>pečlivost, organizační a komunikativní schopnosti</w:t>
      </w:r>
    </w:p>
    <w:p w14:paraId="1C4D4585" w14:textId="6E36C63D" w:rsidR="00107198" w:rsidRPr="004909F1" w:rsidRDefault="00AF1289" w:rsidP="004909F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09F1">
        <w:rPr>
          <w:rFonts w:asciiTheme="minorHAnsi" w:hAnsiTheme="minorHAnsi" w:cstheme="minorHAnsi"/>
          <w:sz w:val="22"/>
          <w:szCs w:val="22"/>
        </w:rPr>
        <w:t>ochotu pracovat ve dvousměnném provozu s jedním služebním víkendem v pravidelném měsíčním</w:t>
      </w:r>
      <w:r w:rsidR="004909F1" w:rsidRPr="004909F1">
        <w:rPr>
          <w:rFonts w:asciiTheme="minorHAnsi" w:hAnsiTheme="minorHAnsi" w:cstheme="minorHAnsi"/>
          <w:sz w:val="22"/>
          <w:szCs w:val="22"/>
        </w:rPr>
        <w:t xml:space="preserve"> </w:t>
      </w:r>
      <w:r w:rsidRPr="004909F1">
        <w:rPr>
          <w:rFonts w:asciiTheme="minorHAnsi" w:hAnsiTheme="minorHAnsi" w:cstheme="minorHAnsi"/>
          <w:sz w:val="22"/>
          <w:szCs w:val="22"/>
        </w:rPr>
        <w:t>cyklu</w:t>
      </w:r>
    </w:p>
    <w:p w14:paraId="55E4AD63" w14:textId="31EAC70C" w:rsidR="00651BBA" w:rsidRPr="004909F1" w:rsidRDefault="00AF1289" w:rsidP="004909F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09F1">
        <w:rPr>
          <w:rFonts w:asciiTheme="minorHAnsi" w:hAnsiTheme="minorHAnsi" w:cstheme="minorHAnsi"/>
          <w:sz w:val="22"/>
          <w:szCs w:val="22"/>
        </w:rPr>
        <w:t>práce je vhodná pro muže z důvodu občasné manipulace s břemeny nad 20 kg</w:t>
      </w:r>
    </w:p>
    <w:p w14:paraId="40DC916C" w14:textId="77777777" w:rsidR="008643D5" w:rsidRPr="00C24D60" w:rsidRDefault="008643D5" w:rsidP="00DF00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C3A9A2" w14:textId="77777777" w:rsidR="00651BBA" w:rsidRPr="00C24D60" w:rsidRDefault="00651BBA" w:rsidP="00DF00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4F9E0B" w14:textId="77777777" w:rsidR="008F3840" w:rsidRPr="00C24D60" w:rsidRDefault="00FA6D97" w:rsidP="00DF00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D60">
        <w:rPr>
          <w:rFonts w:asciiTheme="minorHAnsi" w:hAnsiTheme="minorHAnsi" w:cstheme="minorHAnsi"/>
          <w:b/>
          <w:sz w:val="22"/>
          <w:szCs w:val="22"/>
        </w:rPr>
        <w:t>Nabízíme:</w:t>
      </w:r>
    </w:p>
    <w:p w14:paraId="4A6EDEF1" w14:textId="77777777" w:rsidR="00651BBA" w:rsidRPr="00C24D60" w:rsidRDefault="00651BBA" w:rsidP="00DF00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0C40D7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4909F1">
        <w:rPr>
          <w:rFonts w:ascii="Calibri" w:hAnsi="Calibri" w:cs="Calibri"/>
          <w:sz w:val="22"/>
          <w:szCs w:val="22"/>
          <w:lang w:eastAsia="en-US"/>
        </w:rPr>
        <w:t>zajímavou samostatnou práci v </w:t>
      </w:r>
      <w:r w:rsidRPr="004909F1">
        <w:rPr>
          <w:rFonts w:ascii="Calibri" w:hAnsi="Calibri" w:cs="Calibri"/>
          <w:b/>
          <w:bCs/>
          <w:sz w:val="22"/>
          <w:szCs w:val="22"/>
          <w:lang w:eastAsia="en-US"/>
        </w:rPr>
        <w:t>plně automatizovaném provozu</w:t>
      </w:r>
    </w:p>
    <w:p w14:paraId="23206FD8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sz w:val="22"/>
          <w:szCs w:val="22"/>
        </w:rPr>
        <w:t>perspektivní zaměstnání u tradičního českého zaměstnavatele</w:t>
      </w:r>
    </w:p>
    <w:p w14:paraId="2E6F6EFC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sz w:val="22"/>
          <w:szCs w:val="22"/>
        </w:rPr>
        <w:t>přátelské pracovní prostředí</w:t>
      </w:r>
    </w:p>
    <w:p w14:paraId="04019843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sz w:val="22"/>
          <w:szCs w:val="22"/>
        </w:rPr>
        <w:t>pravidelná školení v oboru, možnosti dalšího vzdělávání</w:t>
      </w:r>
    </w:p>
    <w:p w14:paraId="4C3AE63B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b/>
          <w:bCs/>
          <w:sz w:val="22"/>
          <w:szCs w:val="22"/>
        </w:rPr>
        <w:t>13. plat</w:t>
      </w:r>
      <w:r w:rsidRPr="004909F1">
        <w:rPr>
          <w:rFonts w:ascii="Calibri" w:hAnsi="Calibri" w:cs="Calibri"/>
          <w:sz w:val="22"/>
          <w:szCs w:val="22"/>
        </w:rPr>
        <w:t xml:space="preserve"> a </w:t>
      </w:r>
      <w:r w:rsidRPr="004909F1">
        <w:rPr>
          <w:rFonts w:ascii="Calibri" w:hAnsi="Calibri" w:cs="Calibri"/>
          <w:b/>
          <w:bCs/>
          <w:sz w:val="22"/>
          <w:szCs w:val="22"/>
        </w:rPr>
        <w:t>garanci růstu mzdy</w:t>
      </w:r>
    </w:p>
    <w:p w14:paraId="0A9F3F80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b/>
          <w:bCs/>
          <w:sz w:val="22"/>
          <w:szCs w:val="22"/>
        </w:rPr>
        <w:t>5 týdnů dovolené</w:t>
      </w:r>
      <w:r w:rsidRPr="004909F1">
        <w:rPr>
          <w:rFonts w:ascii="Calibri" w:hAnsi="Calibri" w:cs="Calibri"/>
          <w:sz w:val="22"/>
          <w:szCs w:val="22"/>
        </w:rPr>
        <w:t xml:space="preserve">, </w:t>
      </w:r>
      <w:r w:rsidRPr="004909F1">
        <w:rPr>
          <w:rFonts w:ascii="Calibri" w:hAnsi="Calibri" w:cs="Calibri"/>
          <w:b/>
          <w:bCs/>
          <w:sz w:val="22"/>
          <w:szCs w:val="22"/>
        </w:rPr>
        <w:t>zkrácenou pracovní dobu</w:t>
      </w:r>
      <w:r w:rsidRPr="004909F1">
        <w:rPr>
          <w:rFonts w:ascii="Calibri" w:hAnsi="Calibri" w:cs="Calibri"/>
          <w:sz w:val="22"/>
          <w:szCs w:val="22"/>
        </w:rPr>
        <w:t xml:space="preserve"> na 7,5 hod./denně</w:t>
      </w:r>
    </w:p>
    <w:p w14:paraId="1A53D1B7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sz w:val="22"/>
          <w:szCs w:val="22"/>
        </w:rPr>
        <w:t xml:space="preserve">zajímavé zaměstnanecké </w:t>
      </w:r>
      <w:r w:rsidRPr="004909F1">
        <w:rPr>
          <w:rFonts w:ascii="Calibri" w:hAnsi="Calibri" w:cs="Calibri"/>
          <w:b/>
          <w:bCs/>
          <w:sz w:val="22"/>
          <w:szCs w:val="22"/>
        </w:rPr>
        <w:t xml:space="preserve">benefity </w:t>
      </w:r>
      <w:r w:rsidRPr="004909F1">
        <w:rPr>
          <w:rFonts w:ascii="Calibri" w:hAnsi="Calibri" w:cs="Calibri"/>
          <w:sz w:val="22"/>
          <w:szCs w:val="22"/>
        </w:rPr>
        <w:t xml:space="preserve">v roční výši od </w:t>
      </w:r>
      <w:r w:rsidRPr="004909F1">
        <w:rPr>
          <w:rFonts w:ascii="Calibri" w:hAnsi="Calibri" w:cs="Calibri"/>
          <w:b/>
          <w:bCs/>
          <w:sz w:val="22"/>
          <w:szCs w:val="22"/>
        </w:rPr>
        <w:t>15 900 Kč</w:t>
      </w:r>
    </w:p>
    <w:p w14:paraId="1CA12682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909F1">
        <w:rPr>
          <w:rFonts w:ascii="Calibri" w:hAnsi="Calibri" w:cs="Calibri"/>
          <w:b/>
          <w:bCs/>
          <w:sz w:val="22"/>
          <w:szCs w:val="22"/>
        </w:rPr>
        <w:t>příspěvek na dovolenou, penzijní a životní pojištění</w:t>
      </w:r>
    </w:p>
    <w:p w14:paraId="6D4F1893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909F1">
        <w:rPr>
          <w:rFonts w:ascii="Calibri" w:hAnsi="Calibri" w:cs="Calibri"/>
          <w:b/>
          <w:bCs/>
          <w:sz w:val="22"/>
          <w:szCs w:val="22"/>
        </w:rPr>
        <w:t>pravidelné odměny za pracovní výročí</w:t>
      </w:r>
    </w:p>
    <w:p w14:paraId="0E6EA6F5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909F1">
        <w:rPr>
          <w:rFonts w:ascii="Calibri" w:hAnsi="Calibri" w:cs="Calibri"/>
          <w:b/>
          <w:bCs/>
          <w:sz w:val="22"/>
          <w:szCs w:val="22"/>
        </w:rPr>
        <w:t>odměnu za životní výročí</w:t>
      </w:r>
    </w:p>
    <w:p w14:paraId="4607B9AE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b/>
          <w:bCs/>
          <w:sz w:val="22"/>
          <w:szCs w:val="22"/>
        </w:rPr>
        <w:t>dotované závodní stravování</w:t>
      </w:r>
      <w:r w:rsidRPr="004909F1">
        <w:rPr>
          <w:rFonts w:ascii="Calibri" w:hAnsi="Calibri" w:cs="Calibri"/>
          <w:sz w:val="22"/>
          <w:szCs w:val="22"/>
        </w:rPr>
        <w:t xml:space="preserve"> (výběr z několika jídel)</w:t>
      </w:r>
    </w:p>
    <w:p w14:paraId="316B164A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b/>
          <w:bCs/>
          <w:sz w:val="22"/>
          <w:szCs w:val="22"/>
        </w:rPr>
        <w:t>zaměstnanecké slevy</w:t>
      </w:r>
      <w:r w:rsidRPr="004909F1">
        <w:rPr>
          <w:rFonts w:ascii="Calibri" w:hAnsi="Calibri" w:cs="Calibri"/>
          <w:sz w:val="22"/>
          <w:szCs w:val="22"/>
        </w:rPr>
        <w:t xml:space="preserve"> na výrobky RAKO, LB MINERALS a LB Cemix</w:t>
      </w:r>
    </w:p>
    <w:p w14:paraId="7442D2B2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sz w:val="22"/>
          <w:szCs w:val="22"/>
        </w:rPr>
        <w:t>zaměstnanecký program T-Mobile</w:t>
      </w:r>
    </w:p>
    <w:p w14:paraId="4299F13F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sz w:val="22"/>
          <w:szCs w:val="22"/>
        </w:rPr>
        <w:t>volno nad rámec zákona</w:t>
      </w:r>
    </w:p>
    <w:p w14:paraId="26C8DE06" w14:textId="77777777" w:rsidR="004909F1" w:rsidRPr="004909F1" w:rsidRDefault="004909F1" w:rsidP="004909F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09F1">
        <w:rPr>
          <w:rFonts w:ascii="Calibri" w:hAnsi="Calibri" w:cs="Calibri"/>
          <w:sz w:val="22"/>
          <w:szCs w:val="22"/>
        </w:rPr>
        <w:t>a celou řadu dalších výhod</w:t>
      </w:r>
    </w:p>
    <w:p w14:paraId="7C2A57D2" w14:textId="77777777" w:rsidR="00AF1289" w:rsidRPr="00C24D60" w:rsidRDefault="00AF1289" w:rsidP="00AF12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3ED08" w14:textId="77777777" w:rsidR="0082781A" w:rsidRPr="00C24D60" w:rsidRDefault="0082781A" w:rsidP="003A3EB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70226E" w14:textId="77777777" w:rsidR="00FA6D97" w:rsidRPr="00C24D60" w:rsidRDefault="00FA6D97" w:rsidP="00DF00C4">
      <w:pPr>
        <w:jc w:val="center"/>
        <w:rPr>
          <w:rFonts w:asciiTheme="minorHAnsi" w:hAnsiTheme="minorHAnsi" w:cstheme="minorHAnsi"/>
          <w:sz w:val="22"/>
          <w:szCs w:val="22"/>
        </w:rPr>
      </w:pPr>
      <w:r w:rsidRPr="00C24D6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Nástup dle vzájemné dohody</w:t>
      </w:r>
    </w:p>
    <w:p w14:paraId="415F5418" w14:textId="77777777" w:rsidR="00651BBA" w:rsidRPr="00C24D60" w:rsidRDefault="00651BBA" w:rsidP="00DF00C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129E22F" w14:textId="1A6096FF" w:rsidR="00FA6D97" w:rsidRPr="00C24D60" w:rsidRDefault="00065092" w:rsidP="0010719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4D60">
        <w:rPr>
          <w:rFonts w:asciiTheme="minorHAnsi" w:hAnsiTheme="minorHAnsi" w:cstheme="minorHAnsi"/>
          <w:sz w:val="22"/>
          <w:szCs w:val="22"/>
        </w:rPr>
        <w:t xml:space="preserve">Pokud Vás naše </w:t>
      </w:r>
      <w:r w:rsidR="00107198">
        <w:rPr>
          <w:rFonts w:asciiTheme="minorHAnsi" w:hAnsiTheme="minorHAnsi" w:cstheme="minorHAnsi"/>
          <w:sz w:val="22"/>
          <w:szCs w:val="22"/>
        </w:rPr>
        <w:t>pozice</w:t>
      </w:r>
      <w:r w:rsidRPr="00C24D60">
        <w:rPr>
          <w:rFonts w:asciiTheme="minorHAnsi" w:hAnsiTheme="minorHAnsi" w:cstheme="minorHAnsi"/>
          <w:sz w:val="22"/>
          <w:szCs w:val="22"/>
        </w:rPr>
        <w:t xml:space="preserve"> zaujala, zašlete svůj životopis v českém jazyce na e-mail</w:t>
      </w:r>
      <w:r w:rsidRPr="00C24D6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352F3ED" wp14:editId="0064AF6E">
            <wp:simplePos x="0" y="0"/>
            <wp:positionH relativeFrom="column">
              <wp:posOffset>4591050</wp:posOffset>
            </wp:positionH>
            <wp:positionV relativeFrom="paragraph">
              <wp:posOffset>8132445</wp:posOffset>
            </wp:positionV>
            <wp:extent cx="2019300" cy="114871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D6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1AACAC1" wp14:editId="00312603">
            <wp:simplePos x="0" y="0"/>
            <wp:positionH relativeFrom="column">
              <wp:posOffset>4591050</wp:posOffset>
            </wp:positionH>
            <wp:positionV relativeFrom="paragraph">
              <wp:posOffset>8132445</wp:posOffset>
            </wp:positionV>
            <wp:extent cx="2019300" cy="114871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D6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88BDF0F" wp14:editId="28F93578">
            <wp:simplePos x="0" y="0"/>
            <wp:positionH relativeFrom="column">
              <wp:posOffset>4591050</wp:posOffset>
            </wp:positionH>
            <wp:positionV relativeFrom="paragraph">
              <wp:posOffset>8132445</wp:posOffset>
            </wp:positionV>
            <wp:extent cx="2019300" cy="11487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D6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B84F78F" wp14:editId="371A2747">
            <wp:simplePos x="0" y="0"/>
            <wp:positionH relativeFrom="column">
              <wp:posOffset>4591050</wp:posOffset>
            </wp:positionH>
            <wp:positionV relativeFrom="paragraph">
              <wp:posOffset>8132445</wp:posOffset>
            </wp:positionV>
            <wp:extent cx="2019300" cy="11487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D60">
        <w:rPr>
          <w:rFonts w:asciiTheme="minorHAnsi" w:hAnsiTheme="minorHAnsi" w:cstheme="minorHAnsi"/>
          <w:sz w:val="22"/>
          <w:szCs w:val="22"/>
        </w:rPr>
        <w:t xml:space="preserve"> </w:t>
      </w:r>
      <w:r w:rsidR="00107198" w:rsidRPr="00CB0B15">
        <w:rPr>
          <w:rFonts w:asciiTheme="minorHAnsi" w:hAnsiTheme="minorHAnsi" w:cstheme="minorHAnsi"/>
          <w:b/>
          <w:sz w:val="22"/>
          <w:szCs w:val="22"/>
        </w:rPr>
        <w:t>j</w:t>
      </w:r>
      <w:r w:rsidR="00CB0B15">
        <w:rPr>
          <w:rFonts w:asciiTheme="minorHAnsi" w:hAnsiTheme="minorHAnsi" w:cstheme="minorHAnsi"/>
          <w:b/>
          <w:sz w:val="22"/>
          <w:szCs w:val="22"/>
        </w:rPr>
        <w:t>ana.vesela@rako.cz</w:t>
      </w:r>
    </w:p>
    <w:p w14:paraId="3ED6D7CD" w14:textId="77777777" w:rsidR="00065092" w:rsidRPr="00C24D60" w:rsidRDefault="00065092" w:rsidP="00065092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D79523" w14:textId="76500B7E" w:rsidR="00065092" w:rsidRPr="00C24D60" w:rsidRDefault="00065092" w:rsidP="00065092">
      <w:pPr>
        <w:jc w:val="center"/>
        <w:rPr>
          <w:rFonts w:asciiTheme="minorHAnsi" w:hAnsiTheme="minorHAnsi" w:cstheme="minorHAnsi"/>
          <w:sz w:val="22"/>
          <w:szCs w:val="22"/>
        </w:rPr>
      </w:pPr>
      <w:r w:rsidRPr="00C24D60">
        <w:rPr>
          <w:rFonts w:asciiTheme="minorHAnsi" w:hAnsiTheme="minorHAnsi" w:cstheme="minorHAnsi"/>
          <w:sz w:val="22"/>
          <w:szCs w:val="22"/>
        </w:rPr>
        <w:t xml:space="preserve">Případné dotazy Vám ráda zodpoví Bc. </w:t>
      </w:r>
      <w:r w:rsidR="00CB0B15">
        <w:rPr>
          <w:rFonts w:asciiTheme="minorHAnsi" w:hAnsiTheme="minorHAnsi" w:cstheme="minorHAnsi"/>
          <w:sz w:val="22"/>
          <w:szCs w:val="22"/>
        </w:rPr>
        <w:t>Jana Veselá</w:t>
      </w:r>
      <w:r w:rsidRPr="00C24D60">
        <w:rPr>
          <w:rFonts w:asciiTheme="minorHAnsi" w:hAnsiTheme="minorHAnsi" w:cstheme="minorHAnsi"/>
          <w:sz w:val="22"/>
          <w:szCs w:val="22"/>
        </w:rPr>
        <w:t xml:space="preserve"> na telefonním čísle </w:t>
      </w:r>
      <w:r w:rsidR="00CB0B15" w:rsidRPr="00CB0B15">
        <w:rPr>
          <w:rFonts w:asciiTheme="minorHAnsi" w:hAnsiTheme="minorHAnsi" w:cstheme="minorHAnsi"/>
          <w:sz w:val="22"/>
          <w:szCs w:val="22"/>
        </w:rPr>
        <w:t>703 438 645</w:t>
      </w:r>
      <w:r w:rsidRPr="00C24D6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81488A" w14:textId="77777777" w:rsidR="008643D5" w:rsidRPr="00C24D60" w:rsidRDefault="00065092" w:rsidP="00651BBA">
      <w:pPr>
        <w:jc w:val="center"/>
        <w:rPr>
          <w:rFonts w:asciiTheme="minorHAnsi" w:hAnsiTheme="minorHAnsi" w:cstheme="minorHAnsi"/>
          <w:sz w:val="22"/>
          <w:szCs w:val="22"/>
        </w:rPr>
      </w:pPr>
      <w:r w:rsidRPr="00C24D60">
        <w:rPr>
          <w:rFonts w:asciiTheme="minorHAnsi" w:hAnsiTheme="minorHAnsi" w:cstheme="minorHAnsi"/>
          <w:sz w:val="22"/>
          <w:szCs w:val="22"/>
        </w:rPr>
        <w:t xml:space="preserve">Více o nás na </w:t>
      </w:r>
      <w:hyperlink r:id="rId10" w:history="1">
        <w:r w:rsidRPr="00C24D60">
          <w:rPr>
            <w:rFonts w:asciiTheme="minorHAnsi" w:hAnsiTheme="minorHAnsi" w:cstheme="minorHAnsi"/>
            <w:b/>
            <w:sz w:val="22"/>
            <w:szCs w:val="22"/>
          </w:rPr>
          <w:t>www.rako.cz</w:t>
        </w:r>
      </w:hyperlink>
    </w:p>
    <w:sectPr w:rsidR="008643D5" w:rsidRPr="00C24D60" w:rsidSect="00DC231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839"/>
    <w:multiLevelType w:val="hybridMultilevel"/>
    <w:tmpl w:val="FAF65B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6B3"/>
    <w:multiLevelType w:val="singleLevel"/>
    <w:tmpl w:val="7BEA2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60487B"/>
    <w:multiLevelType w:val="hybridMultilevel"/>
    <w:tmpl w:val="5C0A41AA"/>
    <w:lvl w:ilvl="0" w:tplc="7BEA2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7474"/>
    <w:multiLevelType w:val="hybridMultilevel"/>
    <w:tmpl w:val="9C4C945A"/>
    <w:lvl w:ilvl="0" w:tplc="5E64B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A86"/>
    <w:multiLevelType w:val="hybridMultilevel"/>
    <w:tmpl w:val="E8163838"/>
    <w:lvl w:ilvl="0" w:tplc="7BEA2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203D"/>
    <w:multiLevelType w:val="hybridMultilevel"/>
    <w:tmpl w:val="59EE6746"/>
    <w:lvl w:ilvl="0" w:tplc="7968FF2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67DCE"/>
    <w:multiLevelType w:val="hybridMultilevel"/>
    <w:tmpl w:val="568217E0"/>
    <w:lvl w:ilvl="0" w:tplc="7BEA2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97923"/>
    <w:multiLevelType w:val="singleLevel"/>
    <w:tmpl w:val="7BEA2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80D60CE"/>
    <w:multiLevelType w:val="hybridMultilevel"/>
    <w:tmpl w:val="04B60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5493">
    <w:abstractNumId w:val="1"/>
  </w:num>
  <w:num w:numId="2" w16cid:durableId="83689667">
    <w:abstractNumId w:val="7"/>
  </w:num>
  <w:num w:numId="3" w16cid:durableId="1412041415">
    <w:abstractNumId w:val="3"/>
  </w:num>
  <w:num w:numId="4" w16cid:durableId="400447687">
    <w:abstractNumId w:val="0"/>
  </w:num>
  <w:num w:numId="5" w16cid:durableId="107236593">
    <w:abstractNumId w:val="5"/>
  </w:num>
  <w:num w:numId="6" w16cid:durableId="1521162594">
    <w:abstractNumId w:val="8"/>
  </w:num>
  <w:num w:numId="7" w16cid:durableId="1450273986">
    <w:abstractNumId w:val="2"/>
  </w:num>
  <w:num w:numId="8" w16cid:durableId="1744715120">
    <w:abstractNumId w:val="6"/>
  </w:num>
  <w:num w:numId="9" w16cid:durableId="1535269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D3"/>
    <w:rsid w:val="00005B68"/>
    <w:rsid w:val="00024012"/>
    <w:rsid w:val="00025217"/>
    <w:rsid w:val="000515D3"/>
    <w:rsid w:val="00065092"/>
    <w:rsid w:val="00082A8D"/>
    <w:rsid w:val="000872AE"/>
    <w:rsid w:val="000F0FBC"/>
    <w:rsid w:val="00107198"/>
    <w:rsid w:val="001317DB"/>
    <w:rsid w:val="00145733"/>
    <w:rsid w:val="00175620"/>
    <w:rsid w:val="00175C06"/>
    <w:rsid w:val="001936CA"/>
    <w:rsid w:val="001C1EB8"/>
    <w:rsid w:val="001C3499"/>
    <w:rsid w:val="001C42D9"/>
    <w:rsid w:val="00203AF8"/>
    <w:rsid w:val="002079C1"/>
    <w:rsid w:val="002226DB"/>
    <w:rsid w:val="00230789"/>
    <w:rsid w:val="0023465B"/>
    <w:rsid w:val="00247564"/>
    <w:rsid w:val="00261016"/>
    <w:rsid w:val="00291385"/>
    <w:rsid w:val="00294E05"/>
    <w:rsid w:val="002A500C"/>
    <w:rsid w:val="002D40A4"/>
    <w:rsid w:val="00323253"/>
    <w:rsid w:val="003339AE"/>
    <w:rsid w:val="00361A47"/>
    <w:rsid w:val="00362BB9"/>
    <w:rsid w:val="0038227E"/>
    <w:rsid w:val="00383FA5"/>
    <w:rsid w:val="003A3EBF"/>
    <w:rsid w:val="003D39A9"/>
    <w:rsid w:val="004106D7"/>
    <w:rsid w:val="00463C71"/>
    <w:rsid w:val="004909F1"/>
    <w:rsid w:val="004B51DD"/>
    <w:rsid w:val="004C2414"/>
    <w:rsid w:val="004D044B"/>
    <w:rsid w:val="0050181C"/>
    <w:rsid w:val="005302EB"/>
    <w:rsid w:val="00546E8C"/>
    <w:rsid w:val="00585024"/>
    <w:rsid w:val="00596CB7"/>
    <w:rsid w:val="005E2700"/>
    <w:rsid w:val="006000D5"/>
    <w:rsid w:val="0061668C"/>
    <w:rsid w:val="00651BBA"/>
    <w:rsid w:val="006776B8"/>
    <w:rsid w:val="00687B9F"/>
    <w:rsid w:val="006B365D"/>
    <w:rsid w:val="006F1BB4"/>
    <w:rsid w:val="0076232F"/>
    <w:rsid w:val="007643C9"/>
    <w:rsid w:val="007805DB"/>
    <w:rsid w:val="00797320"/>
    <w:rsid w:val="007C318D"/>
    <w:rsid w:val="007F5274"/>
    <w:rsid w:val="00817EDA"/>
    <w:rsid w:val="0082781A"/>
    <w:rsid w:val="008342BC"/>
    <w:rsid w:val="00845864"/>
    <w:rsid w:val="00857726"/>
    <w:rsid w:val="00857CE9"/>
    <w:rsid w:val="008643D5"/>
    <w:rsid w:val="0088778B"/>
    <w:rsid w:val="008A2F2A"/>
    <w:rsid w:val="008A4265"/>
    <w:rsid w:val="008F00AF"/>
    <w:rsid w:val="008F3840"/>
    <w:rsid w:val="0093783A"/>
    <w:rsid w:val="009650C9"/>
    <w:rsid w:val="009C7EB5"/>
    <w:rsid w:val="00A02ED9"/>
    <w:rsid w:val="00A30019"/>
    <w:rsid w:val="00A30D67"/>
    <w:rsid w:val="00A4676F"/>
    <w:rsid w:val="00A56641"/>
    <w:rsid w:val="00A735CA"/>
    <w:rsid w:val="00A761BF"/>
    <w:rsid w:val="00A91D01"/>
    <w:rsid w:val="00AA4A0F"/>
    <w:rsid w:val="00AB3977"/>
    <w:rsid w:val="00AC6B36"/>
    <w:rsid w:val="00AF1289"/>
    <w:rsid w:val="00B3195E"/>
    <w:rsid w:val="00B821B0"/>
    <w:rsid w:val="00BA078B"/>
    <w:rsid w:val="00BB6AF4"/>
    <w:rsid w:val="00BC532C"/>
    <w:rsid w:val="00C13ED6"/>
    <w:rsid w:val="00C24D60"/>
    <w:rsid w:val="00C24EBE"/>
    <w:rsid w:val="00C31E1A"/>
    <w:rsid w:val="00C54910"/>
    <w:rsid w:val="00C63231"/>
    <w:rsid w:val="00C74C8D"/>
    <w:rsid w:val="00CB0B15"/>
    <w:rsid w:val="00D04BFB"/>
    <w:rsid w:val="00D06296"/>
    <w:rsid w:val="00D124E1"/>
    <w:rsid w:val="00D566F4"/>
    <w:rsid w:val="00D61168"/>
    <w:rsid w:val="00D96997"/>
    <w:rsid w:val="00DC2311"/>
    <w:rsid w:val="00DE16C0"/>
    <w:rsid w:val="00DE7999"/>
    <w:rsid w:val="00DF00C4"/>
    <w:rsid w:val="00DF1438"/>
    <w:rsid w:val="00E159C5"/>
    <w:rsid w:val="00E54C1D"/>
    <w:rsid w:val="00E86ADB"/>
    <w:rsid w:val="00EB46A5"/>
    <w:rsid w:val="00F451B2"/>
    <w:rsid w:val="00F65F7F"/>
    <w:rsid w:val="00F66C70"/>
    <w:rsid w:val="00F70737"/>
    <w:rsid w:val="00FA6D9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F0FF9"/>
  <w15:docId w15:val="{EEFE9E2B-CFE7-4231-9DA6-51A2C785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5D3"/>
  </w:style>
  <w:style w:type="paragraph" w:styleId="Nadpis1">
    <w:name w:val="heading 1"/>
    <w:basedOn w:val="Normln"/>
    <w:next w:val="Normln"/>
    <w:link w:val="Nadpis1Char"/>
    <w:uiPriority w:val="99"/>
    <w:qFormat/>
    <w:rsid w:val="000515D3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515D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0515D3"/>
    <w:pPr>
      <w:jc w:val="both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8227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0F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0F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39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26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7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ako.c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8A134-4E59-419E-B498-3C35A3BB4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6842E-1722-4A15-90B1-B566EB064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CFA69-36E5-4820-8631-D466BC79B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LASSELSBERGER,  a</vt:lpstr>
      <vt:lpstr>LASSELSBERGER,  a</vt:lpstr>
    </vt:vector>
  </TitlesOfParts>
  <Company>Lasselsberger, a.s.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LASSELSBERGER,  a</dc:title>
  <dc:creator>VeliskovaJ</dc:creator>
  <cp:lastModifiedBy>Kovaříková Hana</cp:lastModifiedBy>
  <cp:revision>4</cp:revision>
  <cp:lastPrinted>2014-04-28T10:42:00Z</cp:lastPrinted>
  <dcterms:created xsi:type="dcterms:W3CDTF">2024-10-24T07:13:00Z</dcterms:created>
  <dcterms:modified xsi:type="dcterms:W3CDTF">2024-10-24T07:26:00Z</dcterms:modified>
</cp:coreProperties>
</file>